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MOORPARK HIGH SCHOOL</w:t>
      </w:r>
      <w:r w:rsidDel="00000000" w:rsidR="00000000" w:rsidRPr="00000000">
        <w:drawing>
          <wp:anchor allowOverlap="1" behindDoc="0" distB="0" distT="0" distL="114300" distR="114300" hidden="0" layoutInCell="1" locked="0" relativeHeight="0" simplePos="0">
            <wp:simplePos x="0" y="0"/>
            <wp:positionH relativeFrom="column">
              <wp:posOffset>212408</wp:posOffset>
            </wp:positionH>
            <wp:positionV relativeFrom="paragraph">
              <wp:posOffset>0</wp:posOffset>
            </wp:positionV>
            <wp:extent cx="1016317" cy="913399"/>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6317" cy="913399"/>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Battle of the Bands 202</w:t>
      </w:r>
      <w:r w:rsidDel="00000000" w:rsidR="00000000" w:rsidRPr="00000000">
        <w:rPr>
          <w:rFonts w:ascii="Arial Black" w:cs="Arial Black" w:eastAsia="Arial Black" w:hAnsi="Arial Black"/>
          <w:sz w:val="28"/>
          <w:szCs w:val="28"/>
          <w:rtl w:val="0"/>
        </w:rPr>
        <w:t xml:space="preserve">4</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General Information for Spectators</w:t>
      </w:r>
    </w:p>
    <w:p w:rsidR="00000000" w:rsidDel="00000000" w:rsidP="00000000" w:rsidRDefault="00000000" w:rsidRPr="00000000" w14:paraId="00000004">
      <w:pPr>
        <w:ind w:firstLine="288"/>
        <w:jc w:val="center"/>
        <w:rPr>
          <w:b w:val="1"/>
        </w:rPr>
      </w:pPr>
      <w:r w:rsidDel="00000000" w:rsidR="00000000" w:rsidRPr="00000000">
        <w:rPr>
          <w:rtl w:val="0"/>
        </w:rPr>
      </w:r>
    </w:p>
    <w:p w:rsidR="00000000" w:rsidDel="00000000" w:rsidP="00000000" w:rsidRDefault="00000000" w:rsidRPr="00000000" w14:paraId="00000005">
      <w:pPr>
        <w:ind w:firstLine="288"/>
        <w:jc w:val="center"/>
        <w:rPr>
          <w:b w:val="1"/>
        </w:rPr>
      </w:pPr>
      <w:r w:rsidDel="00000000" w:rsidR="00000000" w:rsidRPr="00000000">
        <w:rPr>
          <w:rtl w:val="0"/>
        </w:rPr>
      </w:r>
    </w:p>
    <w:p w:rsidR="00000000" w:rsidDel="00000000" w:rsidP="00000000" w:rsidRDefault="00000000" w:rsidRPr="00000000" w14:paraId="00000006">
      <w:pPr>
        <w:ind w:firstLine="288"/>
        <w:jc w:val="center"/>
        <w:rPr>
          <w:b w:val="1"/>
        </w:rPr>
      </w:pPr>
      <w:r w:rsidDel="00000000" w:rsidR="00000000" w:rsidRPr="00000000">
        <w:rPr>
          <w:b w:val="1"/>
          <w:rtl w:val="0"/>
        </w:rPr>
        <w:t xml:space="preserve">Saturday, October 19, 2024</w:t>
      </w:r>
    </w:p>
    <w:p w:rsidR="00000000" w:rsidDel="00000000" w:rsidP="00000000" w:rsidRDefault="00000000" w:rsidRPr="00000000" w14:paraId="00000007">
      <w:pPr>
        <w:ind w:firstLine="288"/>
        <w:jc w:val="center"/>
        <w:rPr>
          <w:b w:val="1"/>
        </w:rPr>
      </w:pPr>
      <w:r w:rsidDel="00000000" w:rsidR="00000000" w:rsidRPr="00000000">
        <w:rPr>
          <w:b w:val="1"/>
          <w:rtl w:val="0"/>
        </w:rPr>
        <w:t xml:space="preserve"> Opening Ceremony starts at 11 a.m. </w:t>
      </w:r>
    </w:p>
    <w:p w:rsidR="00000000" w:rsidDel="00000000" w:rsidP="00000000" w:rsidRDefault="00000000" w:rsidRPr="00000000" w14:paraId="00000008">
      <w:pPr>
        <w:ind w:firstLine="288"/>
        <w:jc w:val="center"/>
        <w:rPr>
          <w:b w:val="1"/>
        </w:rPr>
      </w:pPr>
      <w:r w:rsidDel="00000000" w:rsidR="00000000" w:rsidRPr="00000000">
        <w:rPr>
          <w:b w:val="1"/>
          <w:rtl w:val="0"/>
        </w:rPr>
        <w:t xml:space="preserve">Performances are scheduled from 11:15 am to 8:00 pm.</w:t>
      </w:r>
    </w:p>
    <w:p w:rsidR="00000000" w:rsidDel="00000000" w:rsidP="00000000" w:rsidRDefault="00000000" w:rsidRPr="00000000" w14:paraId="00000009">
      <w:pPr>
        <w:pStyle w:val="Heading1"/>
        <w:rPr>
          <w:u w:val="single"/>
        </w:rPr>
      </w:pPr>
      <w:r w:rsidDel="00000000" w:rsidR="00000000" w:rsidRPr="00000000">
        <w:rPr>
          <w:rtl w:val="0"/>
        </w:rPr>
      </w:r>
    </w:p>
    <w:p w:rsidR="00000000" w:rsidDel="00000000" w:rsidP="00000000" w:rsidRDefault="00000000" w:rsidRPr="00000000" w14:paraId="0000000A">
      <w:pPr>
        <w:pStyle w:val="Heading1"/>
        <w:rPr>
          <w:u w:val="single"/>
        </w:rPr>
      </w:pPr>
      <w:r w:rsidDel="00000000" w:rsidR="00000000" w:rsidRPr="00000000">
        <w:rPr>
          <w:u w:val="single"/>
          <w:rtl w:val="0"/>
        </w:rPr>
        <w:t xml:space="preserve">What</w:t>
      </w: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The Battle of the Bands is a field show competition featuring several thousand performers from dozens of marching band &amp; color guard programs from across Southern California. This, the 28</w:t>
      </w:r>
      <w:r w:rsidDel="00000000" w:rsidR="00000000" w:rsidRPr="00000000">
        <w:rPr>
          <w:vertAlign w:val="superscript"/>
          <w:rtl w:val="0"/>
        </w:rPr>
        <w:t xml:space="preserve">th</w:t>
      </w:r>
      <w:r w:rsidDel="00000000" w:rsidR="00000000" w:rsidRPr="00000000">
        <w:rPr>
          <w:rtl w:val="0"/>
        </w:rPr>
        <w:t xml:space="preserve"> BOTB, is an important fundraiser, with all net proceeds supporting the Moorpark High School Instrumental Music Program, through our all-volunteer nonprofit booster association. We appreciate your support!</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u w:val="single"/>
          <w:rtl w:val="0"/>
        </w:rPr>
        <w:t xml:space="preserve">Where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Moorpark High School is located at 4500 Tierra Rejada Road in Moorpark, CA 93021.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0" w:line="276" w:lineRule="auto"/>
        <w:ind w:left="0"/>
        <w:rPr>
          <w:color w:val="222222"/>
        </w:rPr>
      </w:pPr>
      <w:r w:rsidDel="00000000" w:rsidR="00000000" w:rsidRPr="00000000">
        <w:rPr>
          <w:b w:val="1"/>
          <w:color w:val="222222"/>
          <w:u w:val="single"/>
          <w:rtl w:val="0"/>
        </w:rPr>
        <w:t xml:space="preserve">Directions:</w:t>
      </w:r>
      <w:r w:rsidDel="00000000" w:rsidR="00000000" w:rsidRPr="00000000">
        <w:rPr>
          <w:b w:val="1"/>
          <w:color w:val="222222"/>
          <w:rtl w:val="0"/>
        </w:rPr>
        <w:t xml:space="preserve"> </w:t>
      </w:r>
      <w:r w:rsidDel="00000000" w:rsidR="00000000" w:rsidRPr="00000000">
        <w:rPr>
          <w:color w:val="222222"/>
          <w:rtl w:val="0"/>
        </w:rPr>
        <w:t xml:space="preserve">Moorpark High School is located at 4500 Tierra Rejada in Moorpark, Ca 93021. Once you have driven ~2.75 miles, turn right just before campus, onto Mountain Trail, for check-in at the bus loop. Spectators will be parking in a different lot.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0" w:line="276" w:lineRule="auto"/>
        <w:ind w:left="0"/>
        <w:rPr>
          <w:color w:val="222222"/>
        </w:rPr>
      </w:pPr>
      <w:r w:rsidDel="00000000" w:rsidR="00000000" w:rsidRPr="00000000">
        <w:rPr>
          <w:b w:val="1"/>
          <w:color w:val="222222"/>
          <w:u w:val="single"/>
          <w:rtl w:val="0"/>
        </w:rPr>
        <w:t xml:space="preserve">Spectator Parking and Admission: </w:t>
      </w:r>
      <w:r w:rsidDel="00000000" w:rsidR="00000000" w:rsidRPr="00000000">
        <w:rPr>
          <w:color w:val="222222"/>
          <w:u w:val="single"/>
          <w:rtl w:val="0"/>
        </w:rPr>
        <w:t xml:space="preserve">There is no spectator parking on campus.</w:t>
      </w:r>
      <w:r w:rsidDel="00000000" w:rsidR="00000000" w:rsidRPr="00000000">
        <w:rPr>
          <w:color w:val="222222"/>
          <w:rtl w:val="0"/>
        </w:rPr>
        <w:t xml:space="preserve"> Admission is $20 for adults, $10 for students and seniors, free for kids 5 and under. At the 3 entrances, we will be accepting cash, card, Zelle, and PayPal. </w:t>
      </w:r>
    </w:p>
    <w:p w:rsidR="00000000" w:rsidDel="00000000" w:rsidP="00000000" w:rsidRDefault="00000000" w:rsidRPr="00000000" w14:paraId="00000013">
      <w:pPr>
        <w:spacing w:after="0" w:line="276" w:lineRule="auto"/>
        <w:ind w:left="0"/>
        <w:rPr>
          <w:color w:val="222222"/>
        </w:rPr>
      </w:pPr>
      <w:r w:rsidDel="00000000" w:rsidR="00000000" w:rsidRPr="00000000">
        <w:rPr>
          <w:rtl w:val="0"/>
        </w:rPr>
      </w:r>
    </w:p>
    <w:p w:rsidR="00000000" w:rsidDel="00000000" w:rsidP="00000000" w:rsidRDefault="00000000" w:rsidRPr="00000000" w14:paraId="00000014">
      <w:pPr>
        <w:spacing w:after="40" w:before="60" w:line="288" w:lineRule="auto"/>
        <w:ind w:left="0"/>
        <w:rPr/>
      </w:pPr>
      <w:r w:rsidDel="00000000" w:rsidR="00000000" w:rsidRPr="00000000">
        <w:rPr>
          <w:b w:val="1"/>
          <w:u w:val="single"/>
          <w:rtl w:val="0"/>
        </w:rPr>
        <w:t xml:space="preserve">Programs &amp; Concessions:</w:t>
      </w:r>
      <w:r w:rsidDel="00000000" w:rsidR="00000000" w:rsidRPr="00000000">
        <w:rPr>
          <w:b w:val="1"/>
          <w:rtl w:val="0"/>
        </w:rPr>
        <w:t xml:space="preserve"> </w:t>
      </w:r>
      <w:r w:rsidDel="00000000" w:rsidR="00000000" w:rsidRPr="00000000">
        <w:rPr>
          <w:rtl w:val="0"/>
        </w:rPr>
        <w:t xml:space="preserve">Virtual programs will be available through a QR code day of. Shirts and hoodies will be available at the top right of the stadium. Walk-thru and Grab’n’Go food options are available near the main gymnasium, as well as from several food trucks. </w:t>
      </w:r>
    </w:p>
    <w:p w:rsidR="00000000" w:rsidDel="00000000" w:rsidP="00000000" w:rsidRDefault="00000000" w:rsidRPr="00000000" w14:paraId="00000015">
      <w:pPr>
        <w:spacing w:after="40" w:before="60" w:line="288" w:lineRule="auto"/>
        <w:ind w:left="0"/>
        <w:rPr/>
      </w:pPr>
      <w:r w:rsidDel="00000000" w:rsidR="00000000" w:rsidRPr="00000000">
        <w:rPr>
          <w:rtl w:val="0"/>
        </w:rPr>
      </w:r>
    </w:p>
    <w:p w:rsidR="00000000" w:rsidDel="00000000" w:rsidP="00000000" w:rsidRDefault="00000000" w:rsidRPr="00000000" w14:paraId="00000016">
      <w:pPr>
        <w:spacing w:after="40" w:before="60" w:line="288" w:lineRule="auto"/>
        <w:ind w:left="0"/>
        <w:rPr/>
      </w:pPr>
      <w:r w:rsidDel="00000000" w:rsidR="00000000" w:rsidRPr="00000000">
        <w:rPr>
          <w:b w:val="1"/>
          <w:u w:val="single"/>
          <w:rtl w:val="0"/>
        </w:rPr>
        <w:t xml:space="preserve">Restrooms:</w:t>
      </w:r>
      <w:r w:rsidDel="00000000" w:rsidR="00000000" w:rsidRPr="00000000">
        <w:rPr>
          <w:b w:val="1"/>
          <w:rtl w:val="0"/>
        </w:rPr>
        <w:t xml:space="preserve"> </w:t>
      </w:r>
      <w:r w:rsidDel="00000000" w:rsidR="00000000" w:rsidRPr="00000000">
        <w:rPr>
          <w:rtl w:val="0"/>
        </w:rPr>
        <w:t xml:space="preserve">In addition to constructed restrooms, portable toilets are strategically placed around campus. (See map.)</w:t>
      </w:r>
    </w:p>
    <w:p w:rsidR="00000000" w:rsidDel="00000000" w:rsidP="00000000" w:rsidRDefault="00000000" w:rsidRPr="00000000" w14:paraId="00000017">
      <w:pPr>
        <w:spacing w:after="40" w:before="60" w:line="288" w:lineRule="auto"/>
        <w:ind w:left="0"/>
        <w:rPr/>
      </w:pPr>
      <w:r w:rsidDel="00000000" w:rsidR="00000000" w:rsidRPr="00000000">
        <w:rPr>
          <w:rtl w:val="0"/>
        </w:rPr>
      </w:r>
    </w:p>
    <w:p w:rsidR="00000000" w:rsidDel="00000000" w:rsidP="00000000" w:rsidRDefault="00000000" w:rsidRPr="00000000" w14:paraId="00000018">
      <w:pPr>
        <w:spacing w:after="40" w:before="60" w:line="288" w:lineRule="auto"/>
        <w:ind w:left="0"/>
        <w:rPr/>
      </w:pPr>
      <w:r w:rsidDel="00000000" w:rsidR="00000000" w:rsidRPr="00000000">
        <w:rPr>
          <w:b w:val="1"/>
          <w:u w:val="single"/>
          <w:rtl w:val="0"/>
        </w:rPr>
        <w:t xml:space="preserve">Lost and Found:</w:t>
      </w:r>
      <w:r w:rsidDel="00000000" w:rsidR="00000000" w:rsidRPr="00000000">
        <w:rPr>
          <w:b w:val="1"/>
          <w:rtl w:val="0"/>
        </w:rPr>
        <w:t xml:space="preserve"> </w:t>
      </w:r>
      <w:r w:rsidDel="00000000" w:rsidR="00000000" w:rsidRPr="00000000">
        <w:rPr>
          <w:rtl w:val="0"/>
        </w:rPr>
        <w:t xml:space="preserve">Lost and Found is located at Command Central (on the campus map, find the red star </w:t>
      </w:r>
      <w:r w:rsidDel="00000000" w:rsidR="00000000" w:rsidRPr="00000000">
        <w:rPr>
          <w:rtl w:val="0"/>
        </w:rPr>
        <w:t xml:space="preserve">near the center.)</w:t>
      </w:r>
    </w:p>
    <w:p w:rsidR="00000000" w:rsidDel="00000000" w:rsidP="00000000" w:rsidRDefault="00000000" w:rsidRPr="00000000" w14:paraId="00000019">
      <w:pPr>
        <w:spacing w:after="40" w:before="60" w:line="288" w:lineRule="auto"/>
        <w:ind w:left="0"/>
        <w:rPr/>
      </w:pPr>
      <w:r w:rsidDel="00000000" w:rsidR="00000000" w:rsidRPr="00000000">
        <w:rPr>
          <w:rtl w:val="0"/>
        </w:rPr>
      </w:r>
    </w:p>
    <w:p w:rsidR="00000000" w:rsidDel="00000000" w:rsidP="00000000" w:rsidRDefault="00000000" w:rsidRPr="00000000" w14:paraId="0000001A">
      <w:pPr>
        <w:spacing w:after="40" w:before="60" w:line="288" w:lineRule="auto"/>
        <w:ind w:left="0"/>
        <w:rPr/>
      </w:pPr>
      <w:r w:rsidDel="00000000" w:rsidR="00000000" w:rsidRPr="00000000">
        <w:rPr>
          <w:b w:val="1"/>
          <w:u w:val="single"/>
          <w:rtl w:val="0"/>
        </w:rPr>
        <w:t xml:space="preserve">First Aid: </w:t>
      </w:r>
      <w:r w:rsidDel="00000000" w:rsidR="00000000" w:rsidRPr="00000000">
        <w:rPr>
          <w:u w:val="single"/>
          <w:rtl w:val="0"/>
        </w:rPr>
        <w:t xml:space="preserve">In an emergency, dial 911.</w:t>
      </w:r>
      <w:r w:rsidDel="00000000" w:rsidR="00000000" w:rsidRPr="00000000">
        <w:rPr>
          <w:rtl w:val="0"/>
        </w:rPr>
        <w:t xml:space="preserve"> The First Aid station is located in a tent behind the home-side seating, between the “I” building and the Auxiliary Gym. Emergency medical service is on standby, with water, bandages, and other resources. Please contact any band guide or event staff to relay a request for help. The closest hospital is Los Robles Hospital (805-497-2727) at 215 West Janss Road, in Thousand Oaks. </w:t>
      </w:r>
    </w:p>
    <w:p w:rsidR="00000000" w:rsidDel="00000000" w:rsidP="00000000" w:rsidRDefault="00000000" w:rsidRPr="00000000" w14:paraId="0000001B">
      <w:pPr>
        <w:rPr/>
      </w:pPr>
      <w:r w:rsidDel="00000000" w:rsidR="00000000" w:rsidRPr="00000000">
        <w:rPr>
          <w:rtl w:val="0"/>
        </w:rPr>
      </w:r>
    </w:p>
    <w:sectPr>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60" w:lineRule="auto"/>
        <w:ind w:left="28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7B92"/>
    <w:pPr>
      <w:autoSpaceDE w:val="0"/>
      <w:autoSpaceDN w:val="0"/>
      <w:adjustRightInd w:val="0"/>
      <w:spacing w:after="60" w:line="240" w:lineRule="auto"/>
      <w:ind w:left="288"/>
    </w:pPr>
    <w:rPr>
      <w:rFonts w:ascii="Arial" w:cs="Arial" w:hAnsi="Arial"/>
      <w:color w:val="000000"/>
    </w:rPr>
  </w:style>
  <w:style w:type="paragraph" w:styleId="Heading1">
    <w:name w:val="heading 1"/>
    <w:basedOn w:val="Default"/>
    <w:next w:val="Normal"/>
    <w:link w:val="Heading1Char"/>
    <w:uiPriority w:val="9"/>
    <w:qFormat w:val="1"/>
    <w:rsid w:val="00D627F6"/>
    <w:pPr>
      <w:spacing w:after="60" w:before="60"/>
      <w:outlineLvl w:val="0"/>
    </w:pPr>
    <w:rPr>
      <w:b w:val="1"/>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19680A"/>
    <w:pPr>
      <w:autoSpaceDE w:val="0"/>
      <w:autoSpaceDN w:val="0"/>
      <w:adjustRightInd w:val="0"/>
      <w:spacing w:after="0" w:line="240" w:lineRule="auto"/>
    </w:pPr>
    <w:rPr>
      <w:rFonts w:ascii="Arial" w:cs="Arial" w:hAnsi="Arial"/>
      <w:color w:val="000000"/>
      <w:sz w:val="24"/>
      <w:szCs w:val="24"/>
    </w:rPr>
  </w:style>
  <w:style w:type="character" w:styleId="Heading1Char" w:customStyle="1">
    <w:name w:val="Heading 1 Char"/>
    <w:basedOn w:val="DefaultParagraphFont"/>
    <w:link w:val="Heading1"/>
    <w:uiPriority w:val="9"/>
    <w:rsid w:val="00D627F6"/>
    <w:rPr>
      <w:rFonts w:ascii="Arial" w:cs="Arial" w:hAnsi="Arial"/>
      <w:b w:val="1"/>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wuyVYT8MN2CZWOBKyDAiPFoHA==">CgMxLjA4AHIhMWE5cnFndS1vekxBZUpNUE8wVkVmWk1Gc1BPNEhPa3JS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2022-10-30T08:27:00Z</dcterms:created>
  <dc:creator>Ellis</dc:creator>
</cp:coreProperties>
</file>